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62" w:rsidRPr="00D66549" w:rsidRDefault="00554862" w:rsidP="00554862">
      <w:pPr>
        <w:spacing w:line="240" w:lineRule="auto"/>
        <w:ind w:firstLine="31680"/>
        <w:jc w:val="center"/>
        <w:rPr>
          <w:rFonts w:ascii="方正仿宋简体" w:eastAsia="方正仿宋简体"/>
          <w:b/>
          <w:sz w:val="36"/>
          <w:szCs w:val="36"/>
        </w:rPr>
      </w:pPr>
      <w:r w:rsidRPr="00D66549">
        <w:rPr>
          <w:rFonts w:ascii="方正仿宋简体" w:eastAsia="方正仿宋简体" w:hint="eastAsia"/>
          <w:b/>
          <w:sz w:val="36"/>
          <w:szCs w:val="36"/>
        </w:rPr>
        <w:t>益阳市</w:t>
      </w:r>
      <w:r w:rsidRPr="00FA6C97">
        <w:rPr>
          <w:rFonts w:ascii="Times New Roman" w:eastAsia="方正仿宋简体" w:hAnsi="Times New Roman"/>
          <w:sz w:val="36"/>
          <w:szCs w:val="36"/>
        </w:rPr>
        <w:t>2017</w:t>
      </w:r>
      <w:r w:rsidRPr="00D66549">
        <w:rPr>
          <w:rFonts w:ascii="方正仿宋简体" w:eastAsia="方正仿宋简体" w:hint="eastAsia"/>
          <w:b/>
          <w:sz w:val="36"/>
          <w:szCs w:val="36"/>
        </w:rPr>
        <w:t>年普通初中毕业学业考试</w:t>
      </w:r>
    </w:p>
    <w:p w:rsidR="00554862" w:rsidRPr="00D66549" w:rsidRDefault="00554862" w:rsidP="007A4DB3">
      <w:pPr>
        <w:spacing w:line="240" w:lineRule="auto"/>
        <w:ind w:firstLine="31680"/>
        <w:jc w:val="center"/>
        <w:rPr>
          <w:rFonts w:ascii="方正仿宋简体" w:eastAsia="方正仿宋简体"/>
          <w:b/>
          <w:sz w:val="36"/>
          <w:szCs w:val="36"/>
        </w:rPr>
      </w:pPr>
      <w:r w:rsidRPr="00D66549">
        <w:rPr>
          <w:rFonts w:ascii="方正仿宋简体" w:eastAsia="方正仿宋简体" w:hint="eastAsia"/>
          <w:b/>
          <w:sz w:val="36"/>
          <w:szCs w:val="36"/>
        </w:rPr>
        <w:t>历史参考答案及评分标准</w:t>
      </w:r>
    </w:p>
    <w:p w:rsidR="00554862" w:rsidRDefault="00554862" w:rsidP="00D66549">
      <w:pPr>
        <w:spacing w:line="240" w:lineRule="auto"/>
        <w:ind w:firstLineChars="0" w:firstLine="0"/>
        <w:rPr>
          <w:szCs w:val="21"/>
        </w:rPr>
      </w:pPr>
      <w:r w:rsidRPr="00D66549">
        <w:rPr>
          <w:rFonts w:ascii="黑体" w:eastAsia="黑体" w:hAnsi="黑体" w:hint="eastAsia"/>
          <w:szCs w:val="21"/>
        </w:rPr>
        <w:t>一、选择题</w:t>
      </w:r>
      <w:r>
        <w:rPr>
          <w:rFonts w:hint="eastAsia"/>
          <w:szCs w:val="21"/>
        </w:rPr>
        <w:t>（</w:t>
      </w:r>
      <w:r w:rsidRPr="00D66549">
        <w:rPr>
          <w:rFonts w:ascii="Times New Roman" w:eastAsia="方正楷体简体" w:hAnsi="Times New Roman" w:hint="eastAsia"/>
          <w:szCs w:val="21"/>
        </w:rPr>
        <w:t>每小题</w:t>
      </w:r>
      <w:r w:rsidRPr="00D66549">
        <w:rPr>
          <w:rFonts w:ascii="Times New Roman" w:eastAsia="方正楷体简体" w:hAnsi="Times New Roman"/>
          <w:szCs w:val="21"/>
        </w:rPr>
        <w:t>2</w:t>
      </w:r>
      <w:r w:rsidRPr="00D66549">
        <w:rPr>
          <w:rFonts w:ascii="Times New Roman" w:eastAsia="方正楷体简体" w:hAnsi="Times New Roman" w:hint="eastAsia"/>
          <w:szCs w:val="21"/>
        </w:rPr>
        <w:t>分，共</w:t>
      </w:r>
      <w:r w:rsidRPr="00D66549">
        <w:rPr>
          <w:rFonts w:ascii="Times New Roman" w:eastAsia="方正楷体简体" w:hAnsi="Times New Roman"/>
          <w:szCs w:val="21"/>
        </w:rPr>
        <w:t>48</w:t>
      </w:r>
      <w:r w:rsidRPr="00D66549">
        <w:rPr>
          <w:rFonts w:ascii="Times New Roman" w:eastAsia="方正楷体简体" w:hAnsi="Times New Roman" w:hint="eastAsia"/>
          <w:szCs w:val="21"/>
        </w:rPr>
        <w:t>分</w:t>
      </w:r>
      <w:r>
        <w:rPr>
          <w:rFonts w:hint="eastAsia"/>
          <w:szCs w:val="21"/>
        </w:rPr>
        <w:t>）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554862" w:rsidTr="00327486">
        <w:trPr>
          <w:jc w:val="center"/>
        </w:trPr>
        <w:tc>
          <w:tcPr>
            <w:tcW w:w="675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宋体" w:hint="eastAsia"/>
                <w:szCs w:val="21"/>
              </w:rPr>
              <w:t>题号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12</w:t>
            </w:r>
          </w:p>
        </w:tc>
      </w:tr>
      <w:tr w:rsidR="00554862" w:rsidTr="00327486">
        <w:trPr>
          <w:jc w:val="center"/>
        </w:trPr>
        <w:tc>
          <w:tcPr>
            <w:tcW w:w="675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宋体" w:hint="eastAsia"/>
                <w:szCs w:val="21"/>
              </w:rPr>
              <w:t>答案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C</w:t>
            </w:r>
          </w:p>
        </w:tc>
      </w:tr>
      <w:tr w:rsidR="00554862" w:rsidTr="00327486">
        <w:trPr>
          <w:jc w:val="center"/>
        </w:trPr>
        <w:tc>
          <w:tcPr>
            <w:tcW w:w="675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宋体" w:hint="eastAsia"/>
                <w:szCs w:val="21"/>
              </w:rPr>
              <w:t>题号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24</w:t>
            </w:r>
          </w:p>
        </w:tc>
      </w:tr>
      <w:tr w:rsidR="00554862" w:rsidTr="00327486">
        <w:trPr>
          <w:jc w:val="center"/>
        </w:trPr>
        <w:tc>
          <w:tcPr>
            <w:tcW w:w="675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宋体" w:hint="eastAsia"/>
                <w:szCs w:val="21"/>
              </w:rPr>
              <w:t>答案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558" w:type="dxa"/>
            <w:vAlign w:val="center"/>
          </w:tcPr>
          <w:p w:rsidR="00554862" w:rsidRPr="00327486" w:rsidRDefault="00554862" w:rsidP="00327486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1"/>
              </w:rPr>
            </w:pPr>
            <w:r w:rsidRPr="00327486">
              <w:rPr>
                <w:rFonts w:ascii="Times New Roman" w:hAnsi="Times New Roman"/>
                <w:szCs w:val="21"/>
              </w:rPr>
              <w:t>B</w:t>
            </w:r>
          </w:p>
        </w:tc>
      </w:tr>
    </w:tbl>
    <w:p w:rsidR="00554862" w:rsidRDefault="00554862" w:rsidP="004D2720">
      <w:pPr>
        <w:spacing w:line="280" w:lineRule="exact"/>
        <w:ind w:firstLineChars="0" w:firstLine="0"/>
        <w:rPr>
          <w:szCs w:val="21"/>
        </w:rPr>
      </w:pPr>
      <w:r w:rsidRPr="00D66549">
        <w:rPr>
          <w:rFonts w:ascii="黑体" w:eastAsia="黑体" w:hAnsi="黑体" w:hint="eastAsia"/>
          <w:szCs w:val="21"/>
        </w:rPr>
        <w:t>二、改错题</w:t>
      </w:r>
      <w:r>
        <w:rPr>
          <w:rFonts w:hint="eastAsia"/>
          <w:szCs w:val="21"/>
        </w:rPr>
        <w:t>（</w:t>
      </w:r>
      <w:r w:rsidRPr="00D66549">
        <w:rPr>
          <w:rFonts w:ascii="Times New Roman" w:eastAsia="方正楷体简体" w:hAnsi="Times New Roman" w:hint="eastAsia"/>
          <w:szCs w:val="21"/>
        </w:rPr>
        <w:t>找出一处错误得</w:t>
      </w:r>
      <w:r w:rsidRPr="00D66549">
        <w:rPr>
          <w:rFonts w:ascii="Times New Roman" w:eastAsia="方正楷体简体" w:hAnsi="Times New Roman"/>
          <w:szCs w:val="21"/>
        </w:rPr>
        <w:t>1</w:t>
      </w:r>
      <w:r w:rsidRPr="00D66549">
        <w:rPr>
          <w:rFonts w:ascii="Times New Roman" w:eastAsia="方正楷体简体" w:hAnsi="Times New Roman" w:hint="eastAsia"/>
          <w:szCs w:val="21"/>
        </w:rPr>
        <w:t>分，改正一处相应的错误得</w:t>
      </w:r>
      <w:r w:rsidRPr="00D66549">
        <w:rPr>
          <w:rFonts w:ascii="Times New Roman" w:eastAsia="方正楷体简体" w:hAnsi="Times New Roman"/>
          <w:szCs w:val="21"/>
        </w:rPr>
        <w:t>1</w:t>
      </w:r>
      <w:r w:rsidRPr="00D66549">
        <w:rPr>
          <w:rFonts w:ascii="Times New Roman" w:eastAsia="方正楷体简体" w:hAnsi="Times New Roman" w:hint="eastAsia"/>
          <w:szCs w:val="21"/>
        </w:rPr>
        <w:t>分</w:t>
      </w:r>
      <w:r>
        <w:rPr>
          <w:rFonts w:ascii="Times New Roman" w:eastAsia="方正楷体简体" w:hAnsi="Times New Roman" w:hint="eastAsia"/>
          <w:szCs w:val="21"/>
        </w:rPr>
        <w:t>，共</w:t>
      </w:r>
      <w:r>
        <w:rPr>
          <w:rFonts w:ascii="Times New Roman" w:eastAsia="方正楷体简体" w:hAnsi="Times New Roman"/>
          <w:szCs w:val="21"/>
        </w:rPr>
        <w:t>10</w:t>
      </w:r>
      <w:r>
        <w:rPr>
          <w:rFonts w:ascii="Times New Roman" w:eastAsia="方正楷体简体" w:hAnsi="Times New Roman" w:hint="eastAsia"/>
          <w:szCs w:val="21"/>
        </w:rPr>
        <w:t>分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</w:p>
    <w:p w:rsidR="00554862" w:rsidRPr="00CC349D" w:rsidRDefault="00554862" w:rsidP="007A4DB3">
      <w:pPr>
        <w:spacing w:line="280" w:lineRule="exact"/>
        <w:ind w:firstLineChars="250" w:firstLine="31680"/>
        <w:rPr>
          <w:rFonts w:ascii="Times New Roman" w:hAnsi="Times New Roman"/>
          <w:szCs w:val="21"/>
        </w:rPr>
      </w:pPr>
      <w:r w:rsidRPr="00CC349D">
        <w:rPr>
          <w:rFonts w:ascii="Times New Roman" w:hAnsi="Times New Roman"/>
          <w:szCs w:val="21"/>
        </w:rPr>
        <w:t>25</w:t>
      </w: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1</w:t>
      </w:r>
      <w:r w:rsidRPr="00CC349D">
        <w:rPr>
          <w:rFonts w:ascii="Times New Roman" w:hAnsi="宋体" w:hint="eastAsia"/>
          <w:szCs w:val="21"/>
        </w:rPr>
        <w:t>）</w:t>
      </w:r>
      <w:r w:rsidRPr="00CC349D">
        <w:rPr>
          <w:rFonts w:ascii="宋体" w:hint="eastAsia"/>
          <w:szCs w:val="21"/>
        </w:rPr>
        <w:t>“</w:t>
      </w:r>
      <w:r w:rsidRPr="00CC349D">
        <w:rPr>
          <w:rFonts w:ascii="Times New Roman" w:hAnsi="宋体" w:hint="eastAsia"/>
          <w:szCs w:val="21"/>
        </w:rPr>
        <w:t>罗斯福新政</w:t>
      </w:r>
      <w:r w:rsidRPr="00CC349D">
        <w:rPr>
          <w:rFonts w:ascii="宋体" w:hint="eastAsia"/>
          <w:szCs w:val="21"/>
        </w:rPr>
        <w:t>”</w:t>
      </w:r>
      <w:r w:rsidRPr="00CC349D">
        <w:rPr>
          <w:rFonts w:ascii="Times New Roman" w:hAnsi="Times New Roman"/>
          <w:szCs w:val="21"/>
        </w:rPr>
        <w:t>——</w:t>
      </w:r>
      <w:r w:rsidRPr="00CC349D">
        <w:rPr>
          <w:rFonts w:ascii="宋体" w:hint="eastAsia"/>
          <w:szCs w:val="21"/>
        </w:rPr>
        <w:t>“</w:t>
      </w:r>
      <w:r w:rsidRPr="00CC349D">
        <w:rPr>
          <w:rFonts w:ascii="Times New Roman" w:hAnsi="宋体" w:hint="eastAsia"/>
          <w:szCs w:val="21"/>
        </w:rPr>
        <w:t>杜鲁门主义</w:t>
      </w:r>
      <w:r w:rsidRPr="00CC349D">
        <w:rPr>
          <w:rFonts w:ascii="宋体" w:hint="eastAsia"/>
          <w:szCs w:val="21"/>
        </w:rPr>
        <w:t>”</w:t>
      </w:r>
      <w:r w:rsidRPr="00CC349D">
        <w:rPr>
          <w:rFonts w:ascii="Times New Roman" w:hAnsi="宋体" w:hint="eastAsia"/>
          <w:szCs w:val="21"/>
        </w:rPr>
        <w:t>；</w:t>
      </w:r>
    </w:p>
    <w:p w:rsidR="00554862" w:rsidRPr="00CC349D" w:rsidRDefault="00554862" w:rsidP="007A4DB3">
      <w:pPr>
        <w:spacing w:line="280" w:lineRule="exact"/>
        <w:ind w:firstLineChars="350" w:firstLine="31680"/>
        <w:rPr>
          <w:rFonts w:ascii="Times New Roman" w:hAnsi="Times New Roman"/>
          <w:szCs w:val="21"/>
        </w:rPr>
      </w:pP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2</w:t>
      </w:r>
      <w:r w:rsidRPr="00CC349D">
        <w:rPr>
          <w:rFonts w:ascii="Times New Roman" w:hAnsi="宋体" w:hint="eastAsia"/>
          <w:szCs w:val="21"/>
        </w:rPr>
        <w:t>）</w:t>
      </w:r>
      <w:r w:rsidRPr="00CC349D">
        <w:rPr>
          <w:rFonts w:ascii="宋体" w:hint="eastAsia"/>
          <w:szCs w:val="21"/>
        </w:rPr>
        <w:t>“</w:t>
      </w:r>
      <w:r w:rsidRPr="00CC349D">
        <w:rPr>
          <w:rFonts w:ascii="Times New Roman" w:hAnsi="宋体" w:hint="eastAsia"/>
          <w:szCs w:val="21"/>
        </w:rPr>
        <w:t>星球大战</w:t>
      </w:r>
      <w:r w:rsidRPr="00CC349D">
        <w:rPr>
          <w:rFonts w:ascii="宋体" w:hint="eastAsia"/>
          <w:szCs w:val="21"/>
        </w:rPr>
        <w:t>”</w:t>
      </w:r>
      <w:r w:rsidRPr="00CC349D">
        <w:rPr>
          <w:rFonts w:ascii="Times New Roman" w:hAnsi="宋体" w:hint="eastAsia"/>
          <w:szCs w:val="21"/>
        </w:rPr>
        <w:t>计划</w:t>
      </w:r>
      <w:r w:rsidRPr="00CC349D">
        <w:rPr>
          <w:rFonts w:ascii="Times New Roman" w:hAnsi="Times New Roman"/>
          <w:szCs w:val="21"/>
        </w:rPr>
        <w:t>——</w:t>
      </w:r>
      <w:r w:rsidRPr="00CC349D">
        <w:rPr>
          <w:rFonts w:ascii="Times New Roman" w:hAnsi="宋体" w:hint="eastAsia"/>
          <w:szCs w:val="21"/>
        </w:rPr>
        <w:t>马歇尔计划</w:t>
      </w:r>
      <w:r>
        <w:rPr>
          <w:rFonts w:ascii="Times New Roman" w:hAnsi="宋体" w:hint="eastAsia"/>
          <w:szCs w:val="21"/>
        </w:rPr>
        <w:t>；</w:t>
      </w:r>
    </w:p>
    <w:p w:rsidR="00554862" w:rsidRPr="00CC349D" w:rsidRDefault="00554862" w:rsidP="007A4DB3">
      <w:pPr>
        <w:spacing w:line="280" w:lineRule="exact"/>
        <w:ind w:firstLineChars="350" w:firstLine="31680"/>
        <w:rPr>
          <w:rFonts w:ascii="Times New Roman" w:hAnsi="Times New Roman"/>
          <w:szCs w:val="21"/>
        </w:rPr>
      </w:pP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3</w:t>
      </w:r>
      <w:r w:rsidRPr="00CC349D">
        <w:rPr>
          <w:rFonts w:ascii="Times New Roman" w:hAnsi="宋体" w:hint="eastAsia"/>
          <w:szCs w:val="21"/>
        </w:rPr>
        <w:t>）东欧</w:t>
      </w:r>
      <w:r w:rsidRPr="00CC349D">
        <w:rPr>
          <w:rFonts w:ascii="Times New Roman" w:hAnsi="Times New Roman"/>
          <w:szCs w:val="21"/>
        </w:rPr>
        <w:t>——</w:t>
      </w:r>
      <w:r w:rsidRPr="00CC349D">
        <w:rPr>
          <w:rFonts w:ascii="Times New Roman" w:hAnsi="宋体" w:hint="eastAsia"/>
          <w:szCs w:val="21"/>
        </w:rPr>
        <w:t>西欧；</w:t>
      </w:r>
    </w:p>
    <w:p w:rsidR="00554862" w:rsidRPr="00CC349D" w:rsidRDefault="00554862" w:rsidP="007A4DB3">
      <w:pPr>
        <w:spacing w:line="280" w:lineRule="exact"/>
        <w:ind w:firstLineChars="350" w:firstLine="31680"/>
        <w:rPr>
          <w:rFonts w:ascii="Times New Roman" w:hAnsi="Times New Roman"/>
          <w:szCs w:val="21"/>
        </w:rPr>
      </w:pP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4</w:t>
      </w:r>
      <w:r w:rsidRPr="00CC349D">
        <w:rPr>
          <w:rFonts w:ascii="Times New Roman" w:hAnsi="宋体" w:hint="eastAsia"/>
          <w:szCs w:val="21"/>
        </w:rPr>
        <w:t>）国际联盟</w:t>
      </w:r>
      <w:r w:rsidRPr="00CC349D">
        <w:rPr>
          <w:rFonts w:ascii="Times New Roman" w:hAnsi="Times New Roman"/>
          <w:szCs w:val="21"/>
        </w:rPr>
        <w:t>——</w:t>
      </w:r>
      <w:r w:rsidRPr="00CC349D">
        <w:rPr>
          <w:rFonts w:ascii="Times New Roman" w:hAnsi="宋体" w:hint="eastAsia"/>
          <w:szCs w:val="21"/>
        </w:rPr>
        <w:t>北大西洋公约组织；</w:t>
      </w:r>
    </w:p>
    <w:p w:rsidR="00554862" w:rsidRPr="00CC349D" w:rsidRDefault="00554862" w:rsidP="007A4DB3">
      <w:pPr>
        <w:spacing w:line="280" w:lineRule="exact"/>
        <w:ind w:firstLineChars="350" w:firstLine="31680"/>
        <w:rPr>
          <w:rFonts w:ascii="Times New Roman" w:hAnsi="Times New Roman"/>
          <w:szCs w:val="21"/>
        </w:rPr>
      </w:pP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5</w:t>
      </w:r>
      <w:r w:rsidRPr="00CC349D">
        <w:rPr>
          <w:rFonts w:ascii="Times New Roman" w:hAnsi="宋体" w:hint="eastAsia"/>
          <w:szCs w:val="21"/>
        </w:rPr>
        <w:t>）</w:t>
      </w:r>
      <w:r w:rsidRPr="00CC349D">
        <w:rPr>
          <w:rFonts w:ascii="Times New Roman" w:hAnsi="Times New Roman"/>
          <w:szCs w:val="21"/>
        </w:rPr>
        <w:t>1989</w:t>
      </w:r>
      <w:r w:rsidRPr="00CC349D">
        <w:rPr>
          <w:rFonts w:ascii="Times New Roman" w:hAnsi="宋体" w:hint="eastAsia"/>
          <w:szCs w:val="21"/>
        </w:rPr>
        <w:t>年</w:t>
      </w:r>
      <w:r w:rsidRPr="00CC349D">
        <w:rPr>
          <w:rFonts w:ascii="Times New Roman" w:hAnsi="Times New Roman"/>
          <w:szCs w:val="21"/>
        </w:rPr>
        <w:t>——1991</w:t>
      </w:r>
      <w:r w:rsidRPr="00CC349D">
        <w:rPr>
          <w:rFonts w:ascii="Times New Roman" w:hAnsi="宋体" w:hint="eastAsia"/>
          <w:szCs w:val="21"/>
        </w:rPr>
        <w:t>年</w:t>
      </w:r>
    </w:p>
    <w:p w:rsidR="00554862" w:rsidRPr="006E042D" w:rsidRDefault="00554862" w:rsidP="004D2720">
      <w:pPr>
        <w:spacing w:line="280" w:lineRule="exact"/>
        <w:ind w:firstLineChars="0" w:firstLine="0"/>
        <w:rPr>
          <w:szCs w:val="21"/>
        </w:rPr>
      </w:pPr>
      <w:r w:rsidRPr="00D66549">
        <w:rPr>
          <w:rFonts w:ascii="黑体" w:eastAsia="黑体" w:hAnsi="黑体" w:hint="eastAsia"/>
          <w:szCs w:val="21"/>
        </w:rPr>
        <w:t>三、综合题</w:t>
      </w:r>
      <w:r>
        <w:rPr>
          <w:rFonts w:hint="eastAsia"/>
          <w:szCs w:val="21"/>
        </w:rPr>
        <w:t>（</w:t>
      </w:r>
      <w:r w:rsidRPr="00D66549">
        <w:rPr>
          <w:rFonts w:ascii="Times New Roman" w:eastAsia="方正楷体简体" w:hAnsi="Times New Roman" w:hint="eastAsia"/>
          <w:szCs w:val="21"/>
        </w:rPr>
        <w:t>共</w:t>
      </w:r>
      <w:r w:rsidRPr="00D66549">
        <w:rPr>
          <w:rFonts w:ascii="Times New Roman" w:eastAsia="方正楷体简体" w:hAnsi="Times New Roman"/>
          <w:szCs w:val="21"/>
        </w:rPr>
        <w:t>42</w:t>
      </w:r>
      <w:r w:rsidRPr="00D66549">
        <w:rPr>
          <w:rFonts w:ascii="Times New Roman" w:eastAsia="方正楷体简体" w:hAnsi="Times New Roman" w:hint="eastAsia"/>
          <w:szCs w:val="21"/>
        </w:rPr>
        <w:t>分。</w:t>
      </w:r>
      <w:r w:rsidRPr="00D66549">
        <w:rPr>
          <w:rFonts w:ascii="Times New Roman" w:eastAsia="方正楷体简体" w:hAnsi="Times New Roman"/>
          <w:szCs w:val="21"/>
        </w:rPr>
        <w:t>26</w:t>
      </w:r>
      <w:r w:rsidRPr="00D66549">
        <w:rPr>
          <w:rFonts w:ascii="Times New Roman" w:eastAsia="方正楷体简体" w:hAnsi="Times New Roman" w:hint="eastAsia"/>
          <w:szCs w:val="21"/>
        </w:rPr>
        <w:t>小题</w:t>
      </w:r>
      <w:r w:rsidRPr="00D66549">
        <w:rPr>
          <w:rFonts w:ascii="Times New Roman" w:eastAsia="方正楷体简体" w:hAnsi="Times New Roman"/>
          <w:szCs w:val="21"/>
        </w:rPr>
        <w:t>15</w:t>
      </w:r>
      <w:r w:rsidRPr="00D66549">
        <w:rPr>
          <w:rFonts w:ascii="Times New Roman" w:eastAsia="方正楷体简体" w:hAnsi="Times New Roman" w:hint="eastAsia"/>
          <w:szCs w:val="21"/>
        </w:rPr>
        <w:t>分，</w:t>
      </w:r>
      <w:r w:rsidRPr="00D66549">
        <w:rPr>
          <w:rFonts w:ascii="Times New Roman" w:eastAsia="方正楷体简体" w:hAnsi="Times New Roman"/>
          <w:szCs w:val="21"/>
        </w:rPr>
        <w:t>27</w:t>
      </w:r>
      <w:r w:rsidRPr="00D66549">
        <w:rPr>
          <w:rFonts w:ascii="Times New Roman" w:eastAsia="方正楷体简体" w:hAnsi="Times New Roman" w:hint="eastAsia"/>
          <w:szCs w:val="21"/>
        </w:rPr>
        <w:t>小题</w:t>
      </w:r>
      <w:r w:rsidRPr="00D66549">
        <w:rPr>
          <w:rFonts w:ascii="Times New Roman" w:eastAsia="方正楷体简体" w:hAnsi="Times New Roman"/>
          <w:szCs w:val="21"/>
        </w:rPr>
        <w:t>14</w:t>
      </w:r>
      <w:r w:rsidRPr="00D66549">
        <w:rPr>
          <w:rFonts w:ascii="Times New Roman" w:eastAsia="方正楷体简体" w:hAnsi="Times New Roman" w:hint="eastAsia"/>
          <w:szCs w:val="21"/>
        </w:rPr>
        <w:t>分，</w:t>
      </w:r>
      <w:r w:rsidRPr="00D66549">
        <w:rPr>
          <w:rFonts w:ascii="Times New Roman" w:eastAsia="方正楷体简体" w:hAnsi="Times New Roman"/>
          <w:szCs w:val="21"/>
        </w:rPr>
        <w:t>28</w:t>
      </w:r>
      <w:r w:rsidRPr="00D66549">
        <w:rPr>
          <w:rFonts w:ascii="Times New Roman" w:eastAsia="方正楷体简体" w:hAnsi="Times New Roman" w:hint="eastAsia"/>
          <w:szCs w:val="21"/>
        </w:rPr>
        <w:t>小题</w:t>
      </w:r>
      <w:r w:rsidRPr="00D66549">
        <w:rPr>
          <w:rFonts w:ascii="Times New Roman" w:eastAsia="方正楷体简体" w:hAnsi="Times New Roman"/>
          <w:szCs w:val="21"/>
        </w:rPr>
        <w:t>13</w:t>
      </w:r>
      <w:r w:rsidRPr="00D66549">
        <w:rPr>
          <w:rFonts w:ascii="Times New Roman" w:eastAsia="方正楷体简体" w:hAnsi="Times New Roman" w:hint="eastAsia"/>
          <w:szCs w:val="21"/>
        </w:rPr>
        <w:t>分。</w:t>
      </w:r>
      <w:r>
        <w:rPr>
          <w:rFonts w:hint="eastAsia"/>
          <w:szCs w:val="21"/>
        </w:rPr>
        <w:t>）</w:t>
      </w:r>
    </w:p>
    <w:p w:rsidR="00554862" w:rsidRPr="00CC349D" w:rsidRDefault="00554862" w:rsidP="007A4DB3">
      <w:pPr>
        <w:spacing w:line="280" w:lineRule="exact"/>
        <w:ind w:firstLineChars="250" w:firstLine="31680"/>
        <w:rPr>
          <w:rFonts w:ascii="Times New Roman" w:hAnsi="Times New Roman"/>
          <w:szCs w:val="21"/>
        </w:rPr>
      </w:pPr>
      <w:r w:rsidRPr="00CC349D">
        <w:rPr>
          <w:rFonts w:ascii="Times New Roman" w:hAnsi="Times New Roman"/>
          <w:szCs w:val="21"/>
        </w:rPr>
        <w:t>26</w:t>
      </w: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1</w:t>
      </w:r>
      <w:r w:rsidRPr="00CC349D">
        <w:rPr>
          <w:rFonts w:ascii="Times New Roman" w:hAnsi="宋体" w:hint="eastAsia"/>
          <w:szCs w:val="21"/>
        </w:rPr>
        <w:t>）丝绸之路。（</w:t>
      </w:r>
      <w:r w:rsidRPr="00CC349D">
        <w:rPr>
          <w:rFonts w:ascii="Times New Roman" w:hAnsi="Times New Roman"/>
          <w:szCs w:val="21"/>
        </w:rPr>
        <w:t>2</w:t>
      </w:r>
      <w:r w:rsidRPr="00CC349D">
        <w:rPr>
          <w:rFonts w:ascii="Times New Roman" w:hAnsi="宋体" w:hint="eastAsia"/>
          <w:szCs w:val="21"/>
        </w:rPr>
        <w:t>分）促进了东西方之间的经济文化交流。（</w:t>
      </w:r>
      <w:r w:rsidRPr="00CC349D">
        <w:rPr>
          <w:rFonts w:ascii="Times New Roman" w:hAnsi="Times New Roman"/>
          <w:szCs w:val="21"/>
        </w:rPr>
        <w:t>3</w:t>
      </w:r>
      <w:r w:rsidRPr="00CC349D">
        <w:rPr>
          <w:rFonts w:ascii="Times New Roman" w:hAnsi="宋体" w:hint="eastAsia"/>
          <w:szCs w:val="21"/>
        </w:rPr>
        <w:t>分）</w:t>
      </w:r>
    </w:p>
    <w:p w:rsidR="00554862" w:rsidRPr="00CC349D" w:rsidRDefault="00554862" w:rsidP="007A4DB3">
      <w:pPr>
        <w:spacing w:line="280" w:lineRule="exact"/>
        <w:ind w:firstLineChars="350" w:firstLine="31680"/>
        <w:rPr>
          <w:rFonts w:ascii="Times New Roman" w:hAnsi="Times New Roman"/>
          <w:szCs w:val="21"/>
        </w:rPr>
      </w:pP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2</w:t>
      </w:r>
      <w:r w:rsidRPr="00CC349D">
        <w:rPr>
          <w:rFonts w:ascii="Times New Roman" w:hAnsi="宋体" w:hint="eastAsia"/>
          <w:szCs w:val="21"/>
        </w:rPr>
        <w:t>）市舶司（</w:t>
      </w:r>
      <w:r w:rsidRPr="00CC349D">
        <w:rPr>
          <w:rFonts w:ascii="Times New Roman" w:hAnsi="Times New Roman"/>
          <w:szCs w:val="21"/>
        </w:rPr>
        <w:t>2</w:t>
      </w:r>
      <w:r w:rsidRPr="00CC349D">
        <w:rPr>
          <w:rFonts w:ascii="Times New Roman" w:hAnsi="宋体" w:hint="eastAsia"/>
          <w:szCs w:val="21"/>
        </w:rPr>
        <w:t>分）广州（</w:t>
      </w:r>
      <w:r w:rsidRPr="00CC349D">
        <w:rPr>
          <w:rFonts w:ascii="Times New Roman" w:hAnsi="Times New Roman"/>
          <w:szCs w:val="21"/>
        </w:rPr>
        <w:t>2</w:t>
      </w:r>
      <w:r w:rsidRPr="00CC349D">
        <w:rPr>
          <w:rFonts w:ascii="Times New Roman" w:hAnsi="宋体" w:hint="eastAsia"/>
          <w:szCs w:val="21"/>
        </w:rPr>
        <w:t>分）</w:t>
      </w:r>
    </w:p>
    <w:p w:rsidR="00554862" w:rsidRPr="00CC349D" w:rsidRDefault="00554862" w:rsidP="007A4DB3">
      <w:pPr>
        <w:spacing w:line="280" w:lineRule="exact"/>
        <w:ind w:leftChars="350" w:left="31680" w:hangingChars="250" w:firstLine="31680"/>
        <w:rPr>
          <w:rFonts w:ascii="Times New Roman" w:hAnsi="Times New Roman"/>
          <w:szCs w:val="21"/>
        </w:rPr>
      </w:pP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3</w:t>
      </w:r>
      <w:r w:rsidRPr="00CC349D">
        <w:rPr>
          <w:rFonts w:ascii="Times New Roman" w:hAnsi="宋体" w:hint="eastAsia"/>
          <w:szCs w:val="21"/>
        </w:rPr>
        <w:t>）郑和下西洋是世界航海史上的空前壮举，比欧洲航海家远航印度和美洲早半个多世纪，规模大，航海技术先进，到达范围广；促进了我国与亚非各国的经济文化交流和友好往来；加速了南洋的开发；增强了我国的海洋意识；但是，郑和下西洋实行厚往薄来的方针；换回的特产以奢侈品为主；促进社会经济发展的作用有限</w:t>
      </w:r>
      <w:r>
        <w:rPr>
          <w:rFonts w:ascii="Times New Roman" w:hAnsi="宋体" w:hint="eastAsia"/>
          <w:szCs w:val="21"/>
        </w:rPr>
        <w:t>等</w:t>
      </w:r>
      <w:r w:rsidRPr="00CC349D">
        <w:rPr>
          <w:rFonts w:ascii="Times New Roman" w:hAnsi="宋体" w:hint="eastAsia"/>
          <w:szCs w:val="21"/>
        </w:rPr>
        <w:t>。（任意三点，</w:t>
      </w:r>
      <w:r w:rsidRPr="00CC349D">
        <w:rPr>
          <w:rFonts w:ascii="Times New Roman" w:hAnsi="Times New Roman"/>
          <w:szCs w:val="21"/>
        </w:rPr>
        <w:t>6</w:t>
      </w:r>
      <w:r w:rsidRPr="00CC349D">
        <w:rPr>
          <w:rFonts w:ascii="Times New Roman" w:hAnsi="宋体" w:hint="eastAsia"/>
          <w:szCs w:val="21"/>
        </w:rPr>
        <w:t>分）</w:t>
      </w:r>
    </w:p>
    <w:p w:rsidR="00554862" w:rsidRPr="00CC349D" w:rsidRDefault="00554862" w:rsidP="007A4DB3">
      <w:pPr>
        <w:spacing w:line="280" w:lineRule="exact"/>
        <w:ind w:firstLineChars="250" w:firstLine="31680"/>
        <w:rPr>
          <w:rFonts w:ascii="Times New Roman" w:hAnsi="Times New Roman"/>
          <w:szCs w:val="21"/>
        </w:rPr>
      </w:pPr>
      <w:r w:rsidRPr="00CC349D">
        <w:rPr>
          <w:rFonts w:ascii="Times New Roman" w:hAnsi="Times New Roman"/>
          <w:szCs w:val="21"/>
        </w:rPr>
        <w:t>27</w:t>
      </w: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1</w:t>
      </w:r>
      <w:r w:rsidRPr="00CC349D">
        <w:rPr>
          <w:rFonts w:ascii="Times New Roman" w:hAnsi="宋体" w:hint="eastAsia"/>
          <w:szCs w:val="21"/>
        </w:rPr>
        <w:t>）①</w:t>
      </w:r>
      <w:r w:rsidRPr="00CC349D">
        <w:rPr>
          <w:rFonts w:ascii="Times New Roman" w:hAnsi="Times New Roman"/>
          <w:szCs w:val="21"/>
        </w:rPr>
        <w:t xml:space="preserve">  B   </w:t>
      </w:r>
      <w:r w:rsidRPr="00CC349D">
        <w:rPr>
          <w:rFonts w:ascii="Times New Roman" w:hAnsi="宋体" w:hint="eastAsia"/>
          <w:szCs w:val="21"/>
        </w:rPr>
        <w:t>②</w:t>
      </w:r>
      <w:r w:rsidRPr="00CC349D">
        <w:rPr>
          <w:rFonts w:ascii="Times New Roman" w:hAnsi="Times New Roman"/>
          <w:szCs w:val="21"/>
        </w:rPr>
        <w:t xml:space="preserve"> E  </w:t>
      </w:r>
      <w:r w:rsidRPr="00CC349D">
        <w:rPr>
          <w:rFonts w:ascii="Times New Roman" w:hAnsi="宋体" w:hint="eastAsia"/>
          <w:szCs w:val="21"/>
        </w:rPr>
        <w:t>③</w:t>
      </w:r>
      <w:r w:rsidRPr="00CC349D">
        <w:rPr>
          <w:rFonts w:ascii="Times New Roman" w:hAnsi="Times New Roman"/>
          <w:szCs w:val="21"/>
        </w:rPr>
        <w:t xml:space="preserve">  D</w:t>
      </w: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6</w:t>
      </w:r>
      <w:r w:rsidRPr="00CC349D">
        <w:rPr>
          <w:rFonts w:ascii="Times New Roman" w:hAnsi="宋体" w:hint="eastAsia"/>
          <w:szCs w:val="21"/>
        </w:rPr>
        <w:t>分）</w:t>
      </w:r>
    </w:p>
    <w:p w:rsidR="00554862" w:rsidRPr="00CC349D" w:rsidRDefault="00554862" w:rsidP="007A4DB3">
      <w:pPr>
        <w:spacing w:line="280" w:lineRule="exact"/>
        <w:ind w:leftChars="350" w:left="31680" w:hangingChars="250" w:firstLine="31680"/>
        <w:rPr>
          <w:rFonts w:ascii="Times New Roman" w:hAnsi="Times New Roman"/>
          <w:szCs w:val="21"/>
        </w:rPr>
      </w:pP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2</w:t>
      </w:r>
      <w:r w:rsidRPr="00CC349D">
        <w:rPr>
          <w:rFonts w:ascii="Times New Roman" w:hAnsi="宋体" w:hint="eastAsia"/>
          <w:szCs w:val="21"/>
        </w:rPr>
        <w:t>）材料二：</w:t>
      </w:r>
      <w:r w:rsidRPr="00CC349D">
        <w:rPr>
          <w:rFonts w:ascii="宋体" w:hint="eastAsia"/>
          <w:szCs w:val="21"/>
        </w:rPr>
        <w:t>“</w:t>
      </w:r>
      <w:r w:rsidRPr="00CC349D">
        <w:rPr>
          <w:rFonts w:ascii="Times New Roman" w:hAnsi="宋体" w:hint="eastAsia"/>
          <w:szCs w:val="21"/>
        </w:rPr>
        <w:t>左</w:t>
      </w:r>
      <w:r w:rsidRPr="00CC349D">
        <w:rPr>
          <w:rFonts w:ascii="宋体" w:hint="eastAsia"/>
          <w:szCs w:val="21"/>
        </w:rPr>
        <w:t>”</w:t>
      </w:r>
      <w:r w:rsidRPr="00CC349D">
        <w:rPr>
          <w:rFonts w:ascii="Times New Roman" w:hAnsi="宋体" w:hint="eastAsia"/>
          <w:szCs w:val="21"/>
        </w:rPr>
        <w:t>倾路线的错误指挥；材料三：敌军的围追堵截；材料四：严酷的自然环境（</w:t>
      </w:r>
      <w:r w:rsidRPr="00CC349D">
        <w:rPr>
          <w:rFonts w:ascii="Times New Roman" w:hAnsi="Times New Roman"/>
          <w:szCs w:val="21"/>
        </w:rPr>
        <w:t>6</w:t>
      </w:r>
      <w:r w:rsidRPr="00CC349D">
        <w:rPr>
          <w:rFonts w:ascii="Times New Roman" w:hAnsi="宋体" w:hint="eastAsia"/>
          <w:szCs w:val="21"/>
        </w:rPr>
        <w:t>分）</w:t>
      </w:r>
    </w:p>
    <w:p w:rsidR="00554862" w:rsidRPr="00CC349D" w:rsidRDefault="00554862" w:rsidP="007A4DB3">
      <w:pPr>
        <w:spacing w:line="280" w:lineRule="exact"/>
        <w:ind w:leftChars="350" w:left="31680" w:hangingChars="250" w:firstLine="31680"/>
        <w:rPr>
          <w:rFonts w:ascii="Times New Roman" w:hAnsi="Times New Roman"/>
          <w:szCs w:val="21"/>
        </w:rPr>
      </w:pP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3</w:t>
      </w:r>
      <w:r w:rsidRPr="00CC349D">
        <w:rPr>
          <w:rFonts w:ascii="Times New Roman" w:hAnsi="宋体" w:hint="eastAsia"/>
          <w:szCs w:val="21"/>
        </w:rPr>
        <w:t>）不怕牺牲、前赴后继的献身精神；勇往直前、英勇奋斗的大无畏精神；众志成城、团结互助的协作精神；坚定理想、充满信心的革命乐观主义精神；百折不挠、排除万难的革命英雄主义精神</w:t>
      </w:r>
      <w:r>
        <w:rPr>
          <w:rFonts w:ascii="Times New Roman" w:hAnsi="宋体" w:hint="eastAsia"/>
          <w:szCs w:val="21"/>
        </w:rPr>
        <w:t>等。</w:t>
      </w:r>
      <w:r w:rsidRPr="00CC349D">
        <w:rPr>
          <w:rFonts w:ascii="Times New Roman" w:hAnsi="宋体" w:hint="eastAsia"/>
          <w:szCs w:val="21"/>
        </w:rPr>
        <w:t>（任意一点，</w:t>
      </w:r>
      <w:r w:rsidRPr="00CC349D">
        <w:rPr>
          <w:rFonts w:ascii="Times New Roman" w:hAnsi="Times New Roman"/>
          <w:szCs w:val="21"/>
        </w:rPr>
        <w:t>2</w:t>
      </w:r>
      <w:r w:rsidRPr="00CC349D">
        <w:rPr>
          <w:rFonts w:ascii="Times New Roman" w:hAnsi="宋体" w:hint="eastAsia"/>
          <w:szCs w:val="21"/>
        </w:rPr>
        <w:t>分）</w:t>
      </w:r>
    </w:p>
    <w:p w:rsidR="00554862" w:rsidRPr="00CC349D" w:rsidRDefault="00554862" w:rsidP="007A4DB3">
      <w:pPr>
        <w:spacing w:line="280" w:lineRule="exact"/>
        <w:ind w:leftChars="250" w:left="31680" w:hangingChars="350" w:firstLine="31680"/>
        <w:rPr>
          <w:rFonts w:ascii="Times New Roman" w:hAnsi="Times New Roman"/>
          <w:szCs w:val="21"/>
        </w:rPr>
      </w:pPr>
      <w:r w:rsidRPr="00CC349D">
        <w:rPr>
          <w:rFonts w:ascii="Times New Roman" w:hAnsi="Times New Roman"/>
          <w:szCs w:val="21"/>
        </w:rPr>
        <w:t>28</w:t>
      </w: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1</w:t>
      </w:r>
      <w:r w:rsidRPr="00CC349D">
        <w:rPr>
          <w:rFonts w:ascii="Times New Roman" w:hAnsi="宋体" w:hint="eastAsia"/>
          <w:szCs w:val="21"/>
        </w:rPr>
        <w:t>）瓦特</w:t>
      </w:r>
      <w:r>
        <w:rPr>
          <w:rFonts w:ascii="Times New Roman" w:hAnsi="宋体" w:hint="eastAsia"/>
          <w:szCs w:val="21"/>
        </w:rPr>
        <w:t>。</w:t>
      </w: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2</w:t>
      </w:r>
      <w:r w:rsidRPr="00CC349D">
        <w:rPr>
          <w:rFonts w:ascii="Times New Roman" w:hAnsi="宋体" w:hint="eastAsia"/>
          <w:szCs w:val="21"/>
        </w:rPr>
        <w:t>分）</w:t>
      </w:r>
      <w:r w:rsidRPr="00CC349D">
        <w:rPr>
          <w:rFonts w:ascii="Times New Roman" w:hAnsi="Times New Roman"/>
          <w:szCs w:val="21"/>
        </w:rPr>
        <w:t>1765</w:t>
      </w:r>
      <w:r w:rsidRPr="00CC349D">
        <w:rPr>
          <w:rFonts w:ascii="Times New Roman" w:hAnsi="宋体" w:hint="eastAsia"/>
          <w:szCs w:val="21"/>
        </w:rPr>
        <w:t>年，增加冷凝器</w:t>
      </w:r>
      <w:r w:rsidRPr="00CC349D">
        <w:rPr>
          <w:rFonts w:ascii="宋体" w:hAnsi="宋体" w:hint="eastAsia"/>
          <w:szCs w:val="21"/>
        </w:rPr>
        <w:t>；</w:t>
      </w:r>
      <w:r w:rsidRPr="00CC349D">
        <w:rPr>
          <w:rFonts w:ascii="Times New Roman" w:hAnsi="Times New Roman"/>
          <w:szCs w:val="21"/>
        </w:rPr>
        <w:t>1781</w:t>
      </w:r>
      <w:r w:rsidRPr="00CC349D">
        <w:rPr>
          <w:rFonts w:ascii="Times New Roman" w:hAnsi="宋体" w:hint="eastAsia"/>
          <w:szCs w:val="21"/>
        </w:rPr>
        <w:t>年，增加齿轮装置；</w:t>
      </w:r>
      <w:r w:rsidRPr="00CC349D">
        <w:rPr>
          <w:rFonts w:ascii="Times New Roman" w:hAnsi="Times New Roman"/>
          <w:szCs w:val="21"/>
        </w:rPr>
        <w:t>1782</w:t>
      </w:r>
      <w:r w:rsidRPr="00CC349D">
        <w:rPr>
          <w:rFonts w:ascii="Times New Roman" w:hAnsi="宋体" w:hint="eastAsia"/>
          <w:szCs w:val="21"/>
        </w:rPr>
        <w:t>年，设计出双向气缸。（</w:t>
      </w:r>
      <w:r w:rsidRPr="00CC349D">
        <w:rPr>
          <w:rFonts w:ascii="Times New Roman" w:hAnsi="Times New Roman"/>
          <w:szCs w:val="21"/>
        </w:rPr>
        <w:t>2</w:t>
      </w:r>
      <w:r w:rsidRPr="00CC349D">
        <w:rPr>
          <w:rFonts w:ascii="Times New Roman" w:hAnsi="宋体" w:hint="eastAsia"/>
          <w:szCs w:val="21"/>
        </w:rPr>
        <w:t>分，任意两点）</w:t>
      </w:r>
    </w:p>
    <w:p w:rsidR="00554862" w:rsidRPr="00CC349D" w:rsidRDefault="00554862" w:rsidP="007A4DB3">
      <w:pPr>
        <w:spacing w:line="280" w:lineRule="exact"/>
        <w:ind w:leftChars="350" w:left="31680" w:hangingChars="250" w:firstLine="31680"/>
        <w:rPr>
          <w:rFonts w:ascii="Times New Roman" w:hAnsi="Times New Roman"/>
          <w:szCs w:val="21"/>
        </w:rPr>
      </w:pP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2</w:t>
      </w:r>
      <w:r w:rsidRPr="00CC349D">
        <w:rPr>
          <w:rFonts w:ascii="Times New Roman" w:hAnsi="宋体" w:hint="eastAsia"/>
          <w:szCs w:val="21"/>
        </w:rPr>
        <w:t>）蒸汽机的强大动力不受地区和季节的限制，为机器大生产奠定了基础，推动了工业革命的深入发展，将人类带进了</w:t>
      </w:r>
      <w:r w:rsidRPr="00CC349D">
        <w:rPr>
          <w:rFonts w:ascii="宋体" w:hint="eastAsia"/>
          <w:szCs w:val="21"/>
        </w:rPr>
        <w:t>“</w:t>
      </w:r>
      <w:r w:rsidRPr="00CC349D">
        <w:rPr>
          <w:rFonts w:ascii="Times New Roman" w:hAnsi="宋体" w:hint="eastAsia"/>
          <w:szCs w:val="21"/>
        </w:rPr>
        <w:t>蒸汽时代</w:t>
      </w:r>
      <w:r w:rsidRPr="00CC349D">
        <w:rPr>
          <w:rFonts w:ascii="宋体" w:hint="eastAsia"/>
          <w:szCs w:val="21"/>
        </w:rPr>
        <w:t>”</w:t>
      </w:r>
      <w:r w:rsidRPr="00CC349D">
        <w:rPr>
          <w:rFonts w:ascii="Times New Roman" w:hAnsi="宋体" w:hint="eastAsia"/>
          <w:szCs w:val="21"/>
        </w:rPr>
        <w:t>。（</w:t>
      </w:r>
      <w:r w:rsidRPr="00CC349D">
        <w:rPr>
          <w:rFonts w:ascii="Times New Roman" w:hAnsi="Times New Roman"/>
          <w:szCs w:val="21"/>
        </w:rPr>
        <w:t>2</w:t>
      </w:r>
      <w:r w:rsidRPr="00CC349D">
        <w:rPr>
          <w:rFonts w:ascii="Times New Roman" w:hAnsi="宋体" w:hint="eastAsia"/>
          <w:szCs w:val="21"/>
        </w:rPr>
        <w:t>分）例：火车或轮船。（</w:t>
      </w:r>
      <w:r w:rsidRPr="00CC349D">
        <w:rPr>
          <w:rFonts w:ascii="Times New Roman" w:hAnsi="Times New Roman"/>
          <w:szCs w:val="21"/>
        </w:rPr>
        <w:t>2</w:t>
      </w:r>
      <w:r w:rsidRPr="00CC349D">
        <w:rPr>
          <w:rFonts w:ascii="Times New Roman" w:hAnsi="宋体" w:hint="eastAsia"/>
          <w:szCs w:val="21"/>
        </w:rPr>
        <w:t>分）</w:t>
      </w:r>
    </w:p>
    <w:p w:rsidR="00554862" w:rsidRPr="00CC349D" w:rsidRDefault="00554862" w:rsidP="007A4DB3">
      <w:pPr>
        <w:spacing w:line="280" w:lineRule="exact"/>
        <w:ind w:leftChars="350" w:left="31680" w:hangingChars="250" w:firstLine="31680"/>
        <w:rPr>
          <w:rFonts w:ascii="Times New Roman" w:hAnsi="Times New Roman"/>
          <w:szCs w:val="21"/>
        </w:rPr>
      </w:pP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3</w:t>
      </w:r>
      <w:r w:rsidRPr="00CC349D">
        <w:rPr>
          <w:rFonts w:ascii="Times New Roman" w:hAnsi="宋体" w:hint="eastAsia"/>
          <w:szCs w:val="21"/>
        </w:rPr>
        <w:t>）马力大、重量轻、体积小、效率高</w:t>
      </w:r>
      <w:r>
        <w:rPr>
          <w:rFonts w:ascii="Times New Roman" w:hAnsi="宋体" w:hint="eastAsia"/>
          <w:szCs w:val="21"/>
        </w:rPr>
        <w:t>。</w:t>
      </w: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2</w:t>
      </w:r>
      <w:r w:rsidRPr="00CC349D">
        <w:rPr>
          <w:rFonts w:ascii="Times New Roman" w:hAnsi="宋体" w:hint="eastAsia"/>
          <w:szCs w:val="21"/>
        </w:rPr>
        <w:t>分，任意两点）内燃机的发明促进了汽车与飞机的发明，开辟了人类交通运输的新纪元。（</w:t>
      </w:r>
      <w:r w:rsidRPr="00CC349D">
        <w:rPr>
          <w:rFonts w:ascii="Times New Roman" w:hAnsi="Times New Roman"/>
          <w:szCs w:val="21"/>
        </w:rPr>
        <w:t>2</w:t>
      </w:r>
      <w:r w:rsidRPr="00CC349D">
        <w:rPr>
          <w:rFonts w:ascii="Times New Roman" w:hAnsi="宋体" w:hint="eastAsia"/>
          <w:szCs w:val="21"/>
        </w:rPr>
        <w:t>分）</w:t>
      </w:r>
    </w:p>
    <w:p w:rsidR="00554862" w:rsidRPr="00CC349D" w:rsidRDefault="00554862" w:rsidP="007A4DB3">
      <w:pPr>
        <w:spacing w:line="280" w:lineRule="exact"/>
        <w:ind w:leftChars="350" w:left="31680" w:hangingChars="250" w:firstLine="31680"/>
        <w:rPr>
          <w:rFonts w:ascii="Times New Roman" w:hAnsi="Times New Roman"/>
          <w:szCs w:val="21"/>
        </w:rPr>
      </w:pPr>
      <w:r w:rsidRPr="00CC349D">
        <w:rPr>
          <w:rFonts w:ascii="Times New Roman" w:hAnsi="宋体" w:hint="eastAsia"/>
          <w:szCs w:val="21"/>
        </w:rPr>
        <w:t>（</w:t>
      </w:r>
      <w:r w:rsidRPr="00CC349D">
        <w:rPr>
          <w:rFonts w:ascii="Times New Roman" w:hAnsi="Times New Roman"/>
          <w:szCs w:val="21"/>
        </w:rPr>
        <w:t>4</w:t>
      </w:r>
      <w:r w:rsidRPr="00CC349D">
        <w:rPr>
          <w:rFonts w:ascii="Times New Roman" w:hAnsi="宋体" w:hint="eastAsia"/>
          <w:szCs w:val="21"/>
        </w:rPr>
        <w:t>）技术革新是持续不断地进行的；科学技术是不断发展的；技术进步是永无止境的；每一次技术革新都能带来人类生产生活的深刻变化</w:t>
      </w:r>
      <w:r>
        <w:rPr>
          <w:rFonts w:ascii="Times New Roman" w:hAnsi="宋体" w:hint="eastAsia"/>
          <w:szCs w:val="21"/>
        </w:rPr>
        <w:t>；科学技术是第一生产力</w:t>
      </w:r>
      <w:r w:rsidRPr="00CC349D">
        <w:rPr>
          <w:rFonts w:ascii="Times New Roman" w:hAnsi="宋体" w:hint="eastAsia"/>
          <w:szCs w:val="21"/>
        </w:rPr>
        <w:t>等。（</w:t>
      </w:r>
      <w:r w:rsidRPr="00CC349D">
        <w:rPr>
          <w:rFonts w:ascii="Times New Roman" w:hAnsi="Times New Roman"/>
          <w:szCs w:val="21"/>
        </w:rPr>
        <w:t>1</w:t>
      </w:r>
      <w:r w:rsidRPr="00CC349D">
        <w:rPr>
          <w:rFonts w:ascii="Times New Roman" w:hAnsi="宋体" w:hint="eastAsia"/>
          <w:szCs w:val="21"/>
        </w:rPr>
        <w:t>分，任答</w:t>
      </w:r>
      <w:r w:rsidRPr="00CC349D">
        <w:rPr>
          <w:rFonts w:ascii="Times New Roman" w:hAnsi="Times New Roman"/>
          <w:szCs w:val="21"/>
        </w:rPr>
        <w:t>1</w:t>
      </w:r>
      <w:r w:rsidRPr="00CC349D">
        <w:rPr>
          <w:rFonts w:ascii="Times New Roman" w:hAnsi="宋体" w:hint="eastAsia"/>
          <w:szCs w:val="21"/>
        </w:rPr>
        <w:t>点）</w:t>
      </w:r>
    </w:p>
    <w:p w:rsidR="00554862" w:rsidRPr="00EB1421" w:rsidRDefault="00554862" w:rsidP="00EC7878">
      <w:pPr>
        <w:spacing w:line="280" w:lineRule="exact"/>
        <w:ind w:firstLine="31680"/>
        <w:rPr>
          <w:szCs w:val="21"/>
        </w:rPr>
      </w:pPr>
      <w:r>
        <w:rPr>
          <w:rFonts w:hint="eastAsia"/>
          <w:b/>
          <w:szCs w:val="21"/>
        </w:rPr>
        <w:t>（</w:t>
      </w:r>
      <w:r w:rsidRPr="00D66549">
        <w:rPr>
          <w:rFonts w:hint="eastAsia"/>
          <w:b/>
          <w:szCs w:val="21"/>
        </w:rPr>
        <w:t>注意：综合题中学生所答，只要符合答案要点意思，或言之成理的均可酌情得分，但不能超过该要点分。</w:t>
      </w:r>
      <w:r w:rsidRPr="00B07CAB">
        <w:rPr>
          <w:rFonts w:hint="eastAsia"/>
          <w:b/>
          <w:szCs w:val="21"/>
        </w:rPr>
        <w:t>）</w:t>
      </w:r>
    </w:p>
    <w:sectPr w:rsidR="00554862" w:rsidRPr="00EB1421" w:rsidSect="00DC6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9" w:h="14572" w:code="13"/>
      <w:pgMar w:top="1247" w:right="1247" w:bottom="936" w:left="1247" w:header="0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62" w:rsidRDefault="00554862" w:rsidP="00EC7878">
      <w:pPr>
        <w:ind w:firstLine="31680"/>
      </w:pPr>
      <w:r>
        <w:separator/>
      </w:r>
    </w:p>
  </w:endnote>
  <w:endnote w:type="continuationSeparator" w:id="0">
    <w:p w:rsidR="00554862" w:rsidRDefault="00554862" w:rsidP="00EC7878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62" w:rsidRDefault="00554862" w:rsidP="00EC7878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62" w:rsidRDefault="00554862" w:rsidP="00EC7878">
    <w:pPr>
      <w:pStyle w:val="Footer"/>
      <w:ind w:right="360" w:firstLine="31680"/>
      <w:jc w:val="center"/>
      <w:rPr>
        <w:rStyle w:val="PageNumber"/>
        <w:rFonts w:ascii="Times New Roman" w:eastAsia="方正楷体简体" w:hAnsi="Times New Roman"/>
      </w:rPr>
    </w:pPr>
    <w:r w:rsidRPr="000F34A2">
      <w:rPr>
        <w:rFonts w:ascii="Times New Roman" w:eastAsia="方正楷体简体" w:hAnsi="Times New Roman" w:hint="eastAsia"/>
      </w:rPr>
      <w:t>普通初中毕业学业考试</w:t>
    </w:r>
    <w:r>
      <w:rPr>
        <w:rFonts w:ascii="Times New Roman" w:eastAsia="方正楷体简体" w:hAnsi="Times New Roman" w:hint="eastAsia"/>
      </w:rPr>
      <w:t>历史答案</w:t>
    </w:r>
    <w:r w:rsidRPr="000F34A2">
      <w:rPr>
        <w:rFonts w:ascii="Times New Roman" w:eastAsia="方正楷体简体" w:hAnsi="Times New Roman"/>
      </w:rPr>
      <w:t xml:space="preserve">  </w:t>
    </w:r>
    <w:r w:rsidRPr="000F34A2">
      <w:rPr>
        <w:rFonts w:ascii="Times New Roman" w:eastAsia="方正楷体简体" w:hAnsi="Times New Roman" w:hint="eastAsia"/>
      </w:rPr>
      <w:t>第</w:t>
    </w:r>
    <w:r w:rsidRPr="000F34A2">
      <w:rPr>
        <w:rStyle w:val="PageNumber"/>
        <w:rFonts w:ascii="Times New Roman" w:eastAsia="方正楷体简体" w:hAnsi="Times New Roman"/>
      </w:rPr>
      <w:fldChar w:fldCharType="begin"/>
    </w:r>
    <w:r w:rsidRPr="000F34A2">
      <w:rPr>
        <w:rStyle w:val="PageNumber"/>
        <w:rFonts w:ascii="Times New Roman" w:eastAsia="方正楷体简体" w:hAnsi="Times New Roman"/>
      </w:rPr>
      <w:instrText xml:space="preserve"> PAGE </w:instrText>
    </w:r>
    <w:r w:rsidRPr="000F34A2">
      <w:rPr>
        <w:rStyle w:val="PageNumber"/>
        <w:rFonts w:ascii="Times New Roman" w:eastAsia="方正楷体简体" w:hAnsi="Times New Roman"/>
      </w:rPr>
      <w:fldChar w:fldCharType="separate"/>
    </w:r>
    <w:r>
      <w:rPr>
        <w:rStyle w:val="PageNumber"/>
        <w:rFonts w:ascii="Times New Roman" w:eastAsia="方正楷体简体" w:hAnsi="Times New Roman"/>
        <w:noProof/>
      </w:rPr>
      <w:t>1</w:t>
    </w:r>
    <w:r w:rsidRPr="000F34A2">
      <w:rPr>
        <w:rStyle w:val="PageNumber"/>
        <w:rFonts w:ascii="Times New Roman" w:eastAsia="方正楷体简体" w:hAnsi="Times New Roman"/>
      </w:rPr>
      <w:fldChar w:fldCharType="end"/>
    </w:r>
    <w:r w:rsidRPr="000F34A2">
      <w:rPr>
        <w:rStyle w:val="PageNumber"/>
        <w:rFonts w:ascii="Times New Roman" w:eastAsia="方正楷体简体" w:hAnsi="Times New Roman" w:hint="eastAsia"/>
      </w:rPr>
      <w:t>页（共</w:t>
    </w:r>
    <w:r>
      <w:rPr>
        <w:rStyle w:val="PageNumber"/>
        <w:rFonts w:ascii="Times New Roman" w:eastAsia="方正楷体简体" w:hAnsi="Times New Roman"/>
      </w:rPr>
      <w:t>1</w:t>
    </w:r>
    <w:r w:rsidRPr="000F34A2">
      <w:rPr>
        <w:rStyle w:val="PageNumber"/>
        <w:rFonts w:ascii="Times New Roman" w:eastAsia="方正楷体简体" w:hAnsi="Times New Roman" w:hint="eastAsia"/>
      </w:rPr>
      <w:t>页）</w:t>
    </w:r>
  </w:p>
  <w:p w:rsidR="00554862" w:rsidRPr="00423BC9" w:rsidRDefault="00554862" w:rsidP="007A4DB3">
    <w:pPr>
      <w:pStyle w:val="Footer"/>
      <w:ind w:firstLine="31680"/>
      <w:rPr>
        <w:rFonts w:ascii="黑体" w:eastAsia="黑体"/>
      </w:rPr>
    </w:pPr>
    <w:r w:rsidRPr="00423BC9">
      <w:rPr>
        <w:rFonts w:ascii="黑体" w:eastAsia="黑体" w:hint="eastAsia"/>
      </w:rPr>
      <w:t>奥思特官网</w:t>
    </w:r>
    <w:hyperlink r:id="rId1" w:history="1">
      <w:r w:rsidRPr="00423BC9">
        <w:rPr>
          <w:rStyle w:val="Hyperlink"/>
          <w:rFonts w:ascii="黑体" w:eastAsia="黑体"/>
        </w:rPr>
        <w:t>www.astxx.com</w:t>
      </w:r>
    </w:hyperlink>
    <w:r>
      <w:rPr>
        <w:rFonts w:ascii="黑体" w:eastAsia="黑体" w:hint="eastAsia"/>
      </w:rPr>
      <w:t>，</w:t>
    </w:r>
    <w:r w:rsidRPr="00423BC9">
      <w:rPr>
        <w:rFonts w:ascii="黑体" w:eastAsia="黑体" w:hint="eastAsia"/>
      </w:rPr>
      <w:t>微信公众号：奥思特数理化、奥思特全能小课</w:t>
    </w:r>
    <w:r>
      <w:rPr>
        <w:rFonts w:ascii="黑体" w:eastAsia="黑体" w:hint="eastAsia"/>
      </w:rPr>
      <w:t>，考试资讯一网打尽！</w:t>
    </w:r>
  </w:p>
  <w:p w:rsidR="00554862" w:rsidRPr="000F34A2" w:rsidRDefault="00554862" w:rsidP="00EC7878">
    <w:pPr>
      <w:pStyle w:val="Footer"/>
      <w:ind w:right="360" w:firstLine="31680"/>
      <w:jc w:val="center"/>
      <w:rPr>
        <w:rFonts w:ascii="Times New Roman" w:eastAsia="方正楷体简体" w:hAnsi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600pt;margin-top:0;width:2in;height:2in;z-index:251657216;mso-wrap-style:none;mso-position-horizontal:right;mso-position-horizontal-relative:margin" filled="f" stroked="f">
          <v:textbox style="mso-next-textbox:#文本框 1;mso-fit-shape-to-text:t" inset="0,0,0,0">
            <w:txbxContent>
              <w:p w:rsidR="00554862" w:rsidRDefault="00554862" w:rsidP="007A4DB3">
                <w:pPr>
                  <w:snapToGrid w:val="0"/>
                  <w:ind w:firstLine="3168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62" w:rsidRDefault="00554862" w:rsidP="00EC7878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62" w:rsidRDefault="00554862" w:rsidP="00EC7878">
      <w:pPr>
        <w:ind w:firstLine="31680"/>
      </w:pPr>
      <w:r>
        <w:separator/>
      </w:r>
    </w:p>
  </w:footnote>
  <w:footnote w:type="continuationSeparator" w:id="0">
    <w:p w:rsidR="00554862" w:rsidRDefault="00554862" w:rsidP="00EC7878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62" w:rsidRDefault="00554862" w:rsidP="00EC787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62" w:rsidRPr="007A4DB3" w:rsidRDefault="00554862" w:rsidP="007A4DB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1680"/>
      <w:rPr>
        <w:rFonts w:ascii="黑体" w:eastAsia="黑体" w:hAnsi="宋体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left:0;text-align:left;margin-left:0;margin-top:0;width:486.95pt;height: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奥思特考霸®"/>
          <w10:wrap anchorx="margin" anchory="margin"/>
        </v:shape>
      </w:pict>
    </w:r>
    <w:r w:rsidRPr="00423BC9">
      <w:rPr>
        <w:rFonts w:ascii="黑体" w:eastAsia="黑体" w:hint="eastAsia"/>
        <w:sz w:val="21"/>
        <w:szCs w:val="21"/>
      </w:rPr>
      <w:t>奥思特考霸</w:t>
    </w:r>
    <w:r w:rsidRPr="00423BC9">
      <w:rPr>
        <w:rFonts w:eastAsia="黑体"/>
        <w:sz w:val="21"/>
        <w:szCs w:val="21"/>
      </w:rPr>
      <w:t>®</w:t>
    </w:r>
    <w:r w:rsidRPr="00423BC9">
      <w:rPr>
        <w:rFonts w:ascii="黑体" w:eastAsia="黑体" w:hint="eastAsia"/>
        <w:sz w:val="21"/>
        <w:szCs w:val="21"/>
      </w:rPr>
      <w:t>旗下：</w:t>
    </w:r>
    <w:r w:rsidRPr="00423BC9">
      <w:rPr>
        <w:rFonts w:ascii="黑体" w:eastAsia="黑体" w:hAnsi="宋体" w:hint="eastAsia"/>
      </w:rPr>
      <w:t>奥思特数理化</w:t>
    </w:r>
    <w:r w:rsidRPr="00423BC9">
      <w:rPr>
        <w:rFonts w:ascii="黑体" w:eastAsia="黑体" w:hAnsi="宋体"/>
      </w:rPr>
      <w:t>0737-4311148</w:t>
    </w:r>
    <w:r w:rsidRPr="00423BC9">
      <w:rPr>
        <w:rFonts w:ascii="黑体" w:eastAsia="黑体" w:hAnsi="宋体" w:hint="eastAsia"/>
      </w:rPr>
      <w:t>沃尔玛后老市政府内；奥思特全能小课</w:t>
    </w:r>
    <w:r w:rsidRPr="00423BC9">
      <w:rPr>
        <w:rFonts w:ascii="黑体" w:eastAsia="黑体" w:hAnsi="宋体"/>
      </w:rPr>
      <w:t>0737-4299858</w:t>
    </w:r>
    <w:r w:rsidRPr="00423BC9">
      <w:rPr>
        <w:rFonts w:ascii="黑体" w:eastAsia="黑体" w:hAnsi="宋体" w:hint="eastAsia"/>
      </w:rPr>
      <w:t>万达广场斜对面梓山湖公馆。两校区大班小课提供中小学各科优质培训。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62" w:rsidRDefault="00554862" w:rsidP="00EC787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48E4"/>
    <w:multiLevelType w:val="hybridMultilevel"/>
    <w:tmpl w:val="3DD23696"/>
    <w:lvl w:ilvl="0" w:tplc="97F4D4FC">
      <w:start w:val="1"/>
      <w:numFmt w:val="upperLetter"/>
      <w:lvlText w:val="%1．"/>
      <w:lvlJc w:val="left"/>
      <w:pPr>
        <w:ind w:left="13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  <w:rPr>
        <w:rFonts w:cs="Times New Roman"/>
      </w:rPr>
    </w:lvl>
  </w:abstractNum>
  <w:abstractNum w:abstractNumId="1">
    <w:nsid w:val="10C80C4F"/>
    <w:multiLevelType w:val="hybridMultilevel"/>
    <w:tmpl w:val="B2669864"/>
    <w:lvl w:ilvl="0" w:tplc="8506C922">
      <w:start w:val="3"/>
      <w:numFmt w:val="upperLetter"/>
      <w:lvlText w:val="%1．"/>
      <w:lvlJc w:val="left"/>
      <w:pPr>
        <w:ind w:left="78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162F4BA8"/>
    <w:multiLevelType w:val="hybridMultilevel"/>
    <w:tmpl w:val="7ADCE9AA"/>
    <w:lvl w:ilvl="0" w:tplc="C7AA77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07A2776"/>
    <w:multiLevelType w:val="hybridMultilevel"/>
    <w:tmpl w:val="F5BA741C"/>
    <w:lvl w:ilvl="0" w:tplc="FF1C603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8F00221"/>
    <w:multiLevelType w:val="hybridMultilevel"/>
    <w:tmpl w:val="953489FE"/>
    <w:lvl w:ilvl="0" w:tplc="53A8B35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92F78C8"/>
    <w:multiLevelType w:val="singleLevel"/>
    <w:tmpl w:val="592F78C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6">
    <w:nsid w:val="592FB9FD"/>
    <w:multiLevelType w:val="singleLevel"/>
    <w:tmpl w:val="592FB9FD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7">
    <w:nsid w:val="592FE458"/>
    <w:multiLevelType w:val="singleLevel"/>
    <w:tmpl w:val="592FE458"/>
    <w:lvl w:ilvl="0">
      <w:start w:val="3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9310BBF"/>
    <w:multiLevelType w:val="singleLevel"/>
    <w:tmpl w:val="59310BBF"/>
    <w:lvl w:ilvl="0">
      <w:start w:val="13"/>
      <w:numFmt w:val="decimal"/>
      <w:suff w:val="nothing"/>
      <w:lvlText w:val="%1."/>
      <w:lvlJc w:val="left"/>
      <w:rPr>
        <w:rFonts w:cs="Times New Roman"/>
      </w:rPr>
    </w:lvl>
  </w:abstractNum>
  <w:abstractNum w:abstractNumId="9">
    <w:nsid w:val="74245CAA"/>
    <w:multiLevelType w:val="hybridMultilevel"/>
    <w:tmpl w:val="5F18A4DC"/>
    <w:lvl w:ilvl="0" w:tplc="9F2CCC62">
      <w:start w:val="1"/>
      <w:numFmt w:val="decimal"/>
      <w:lvlText w:val="（%1）"/>
      <w:lvlJc w:val="left"/>
      <w:pPr>
        <w:ind w:left="139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1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7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3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2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cumentProtection w:edit="forms" w:formatting="1" w:enforcement="1" w:cryptProviderType="rsaFull" w:cryptAlgorithmClass="hash" w:cryptAlgorithmType="typeAny" w:cryptAlgorithmSid="4" w:cryptSpinCount="100000" w:hash="2Sg7n9QNi6yPGEtRsQizkFrxlS8=" w:salt="OAEwfbnWtKKzbiOGelqJfA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001"/>
    <w:rsid w:val="000048C9"/>
    <w:rsid w:val="000442E9"/>
    <w:rsid w:val="00064424"/>
    <w:rsid w:val="00065DFD"/>
    <w:rsid w:val="00075AAD"/>
    <w:rsid w:val="0008203B"/>
    <w:rsid w:val="0008247D"/>
    <w:rsid w:val="0009268A"/>
    <w:rsid w:val="000A27F0"/>
    <w:rsid w:val="000A4AF7"/>
    <w:rsid w:val="000C2593"/>
    <w:rsid w:val="000D3715"/>
    <w:rsid w:val="000F34A2"/>
    <w:rsid w:val="00116295"/>
    <w:rsid w:val="0013100C"/>
    <w:rsid w:val="00140800"/>
    <w:rsid w:val="0014642A"/>
    <w:rsid w:val="00152638"/>
    <w:rsid w:val="00172EDF"/>
    <w:rsid w:val="0017662B"/>
    <w:rsid w:val="001B0B0F"/>
    <w:rsid w:val="001C1049"/>
    <w:rsid w:val="001C5CCA"/>
    <w:rsid w:val="001E41F5"/>
    <w:rsid w:val="001E52E1"/>
    <w:rsid w:val="002220F3"/>
    <w:rsid w:val="00244475"/>
    <w:rsid w:val="00257992"/>
    <w:rsid w:val="00267631"/>
    <w:rsid w:val="0029625A"/>
    <w:rsid w:val="002A3304"/>
    <w:rsid w:val="002B29E5"/>
    <w:rsid w:val="002B4071"/>
    <w:rsid w:val="002E0554"/>
    <w:rsid w:val="002E1BE8"/>
    <w:rsid w:val="002E5815"/>
    <w:rsid w:val="002F725F"/>
    <w:rsid w:val="00314176"/>
    <w:rsid w:val="00324882"/>
    <w:rsid w:val="00326C70"/>
    <w:rsid w:val="00327486"/>
    <w:rsid w:val="00357B94"/>
    <w:rsid w:val="00397C67"/>
    <w:rsid w:val="003C1C00"/>
    <w:rsid w:val="004010B4"/>
    <w:rsid w:val="004049ED"/>
    <w:rsid w:val="00423BC9"/>
    <w:rsid w:val="00435A75"/>
    <w:rsid w:val="0044380A"/>
    <w:rsid w:val="00482166"/>
    <w:rsid w:val="00493C16"/>
    <w:rsid w:val="004940C8"/>
    <w:rsid w:val="004A3E8D"/>
    <w:rsid w:val="004C504D"/>
    <w:rsid w:val="004D2720"/>
    <w:rsid w:val="004D356A"/>
    <w:rsid w:val="0054173B"/>
    <w:rsid w:val="00542571"/>
    <w:rsid w:val="005526A6"/>
    <w:rsid w:val="00554001"/>
    <w:rsid w:val="00554862"/>
    <w:rsid w:val="00591699"/>
    <w:rsid w:val="005A7173"/>
    <w:rsid w:val="005B2EE0"/>
    <w:rsid w:val="005D4783"/>
    <w:rsid w:val="00601B50"/>
    <w:rsid w:val="00614A85"/>
    <w:rsid w:val="0068345C"/>
    <w:rsid w:val="00683825"/>
    <w:rsid w:val="00695790"/>
    <w:rsid w:val="006B24BA"/>
    <w:rsid w:val="006C3C36"/>
    <w:rsid w:val="006E042D"/>
    <w:rsid w:val="006E4984"/>
    <w:rsid w:val="007169D0"/>
    <w:rsid w:val="00735177"/>
    <w:rsid w:val="00744F07"/>
    <w:rsid w:val="00775095"/>
    <w:rsid w:val="007A4DB3"/>
    <w:rsid w:val="007A7BE2"/>
    <w:rsid w:val="007B6C44"/>
    <w:rsid w:val="007C1D7A"/>
    <w:rsid w:val="007D003A"/>
    <w:rsid w:val="007E3798"/>
    <w:rsid w:val="007E6A7B"/>
    <w:rsid w:val="007F25AB"/>
    <w:rsid w:val="00835885"/>
    <w:rsid w:val="0085472B"/>
    <w:rsid w:val="00884E90"/>
    <w:rsid w:val="00886481"/>
    <w:rsid w:val="00890D27"/>
    <w:rsid w:val="00891565"/>
    <w:rsid w:val="00897819"/>
    <w:rsid w:val="008D161C"/>
    <w:rsid w:val="00984BC1"/>
    <w:rsid w:val="009862A9"/>
    <w:rsid w:val="009B3E85"/>
    <w:rsid w:val="009B4ACC"/>
    <w:rsid w:val="009B6167"/>
    <w:rsid w:val="009E4ADC"/>
    <w:rsid w:val="009F4731"/>
    <w:rsid w:val="009F60E9"/>
    <w:rsid w:val="00A04580"/>
    <w:rsid w:val="00A52B7D"/>
    <w:rsid w:val="00A93B91"/>
    <w:rsid w:val="00A96715"/>
    <w:rsid w:val="00B07CAB"/>
    <w:rsid w:val="00B40324"/>
    <w:rsid w:val="00B50C38"/>
    <w:rsid w:val="00B50E68"/>
    <w:rsid w:val="00B54081"/>
    <w:rsid w:val="00B64410"/>
    <w:rsid w:val="00B74D06"/>
    <w:rsid w:val="00B867DF"/>
    <w:rsid w:val="00BE3567"/>
    <w:rsid w:val="00BE5E45"/>
    <w:rsid w:val="00C010BA"/>
    <w:rsid w:val="00C11DA6"/>
    <w:rsid w:val="00C12B05"/>
    <w:rsid w:val="00C41A06"/>
    <w:rsid w:val="00C42CF5"/>
    <w:rsid w:val="00C46C07"/>
    <w:rsid w:val="00C65499"/>
    <w:rsid w:val="00CB006E"/>
    <w:rsid w:val="00CC2DD3"/>
    <w:rsid w:val="00CC349D"/>
    <w:rsid w:val="00CD65AA"/>
    <w:rsid w:val="00CE6859"/>
    <w:rsid w:val="00CF47F0"/>
    <w:rsid w:val="00D109D9"/>
    <w:rsid w:val="00D22404"/>
    <w:rsid w:val="00D33807"/>
    <w:rsid w:val="00D41E8B"/>
    <w:rsid w:val="00D42617"/>
    <w:rsid w:val="00D66549"/>
    <w:rsid w:val="00D80964"/>
    <w:rsid w:val="00D86E22"/>
    <w:rsid w:val="00DC6B7B"/>
    <w:rsid w:val="00DD17B0"/>
    <w:rsid w:val="00DD5D0A"/>
    <w:rsid w:val="00DD6A3D"/>
    <w:rsid w:val="00DE472C"/>
    <w:rsid w:val="00DF158C"/>
    <w:rsid w:val="00E14211"/>
    <w:rsid w:val="00E37AAA"/>
    <w:rsid w:val="00E466B9"/>
    <w:rsid w:val="00E7201B"/>
    <w:rsid w:val="00EA74FD"/>
    <w:rsid w:val="00EB012C"/>
    <w:rsid w:val="00EB09B0"/>
    <w:rsid w:val="00EB1421"/>
    <w:rsid w:val="00EB5679"/>
    <w:rsid w:val="00EC7878"/>
    <w:rsid w:val="00ED55AE"/>
    <w:rsid w:val="00F17BE4"/>
    <w:rsid w:val="00F52216"/>
    <w:rsid w:val="00F52E9A"/>
    <w:rsid w:val="00F579FE"/>
    <w:rsid w:val="00F61821"/>
    <w:rsid w:val="00F91D01"/>
    <w:rsid w:val="00F95DDC"/>
    <w:rsid w:val="00FA5F23"/>
    <w:rsid w:val="00FA6C97"/>
    <w:rsid w:val="00FE16C6"/>
    <w:rsid w:val="00FE7520"/>
    <w:rsid w:val="01597E23"/>
    <w:rsid w:val="081F2B83"/>
    <w:rsid w:val="0FC53EE5"/>
    <w:rsid w:val="10CA3CA5"/>
    <w:rsid w:val="120E2A59"/>
    <w:rsid w:val="14293E75"/>
    <w:rsid w:val="165C6832"/>
    <w:rsid w:val="19996CAA"/>
    <w:rsid w:val="206A6C5A"/>
    <w:rsid w:val="22450A36"/>
    <w:rsid w:val="26875642"/>
    <w:rsid w:val="31D14027"/>
    <w:rsid w:val="32DA1307"/>
    <w:rsid w:val="362D66E6"/>
    <w:rsid w:val="39922CBD"/>
    <w:rsid w:val="3EC01E01"/>
    <w:rsid w:val="461777FE"/>
    <w:rsid w:val="4CB21851"/>
    <w:rsid w:val="4DA263B2"/>
    <w:rsid w:val="598C2949"/>
    <w:rsid w:val="5C5810EB"/>
    <w:rsid w:val="5ECD2F82"/>
    <w:rsid w:val="5FDE7FB1"/>
    <w:rsid w:val="61D13A69"/>
    <w:rsid w:val="637D1BBC"/>
    <w:rsid w:val="67254E56"/>
    <w:rsid w:val="6A9014E4"/>
    <w:rsid w:val="6D9A6809"/>
    <w:rsid w:val="7890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HTML Preformatted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D3"/>
    <w:pPr>
      <w:widowControl w:val="0"/>
      <w:spacing w:line="260" w:lineRule="exact"/>
      <w:ind w:firstLineChars="50" w:firstLine="5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C2DD3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6520"/>
    <w:rPr>
      <w:rFonts w:ascii="宋体" w:hAnsi="Courier New" w:cs="Courier New"/>
      <w:szCs w:val="21"/>
    </w:rPr>
  </w:style>
  <w:style w:type="paragraph" w:styleId="Footer">
    <w:name w:val="footer"/>
    <w:basedOn w:val="Normal"/>
    <w:link w:val="FooterChar"/>
    <w:uiPriority w:val="99"/>
    <w:rsid w:val="00CC2D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34A2"/>
    <w:rPr>
      <w:rFonts w:cs="Times New Roman"/>
      <w:kern w:val="2"/>
      <w:sz w:val="24"/>
      <w:szCs w:val="24"/>
    </w:rPr>
  </w:style>
  <w:style w:type="paragraph" w:styleId="Header">
    <w:name w:val="header"/>
    <w:basedOn w:val="Normal"/>
    <w:link w:val="HeaderChar1"/>
    <w:uiPriority w:val="99"/>
    <w:rsid w:val="00CC2D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6520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CC2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65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CC2DD3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kern w:val="0"/>
      <w:sz w:val="24"/>
    </w:rPr>
  </w:style>
  <w:style w:type="table" w:styleId="TableGrid">
    <w:name w:val="Table Grid"/>
    <w:basedOn w:val="TableNormal"/>
    <w:uiPriority w:val="99"/>
    <w:rsid w:val="00CC2DD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">
    <w:name w:val="DefaultParagraph"/>
    <w:uiPriority w:val="99"/>
    <w:rsid w:val="00CC2DD3"/>
    <w:pPr>
      <w:spacing w:line="260" w:lineRule="exact"/>
      <w:ind w:firstLineChars="50" w:firstLine="50"/>
      <w:jc w:val="both"/>
    </w:pPr>
    <w:rPr>
      <w:rFonts w:ascii="Times New Roman"/>
    </w:rPr>
  </w:style>
  <w:style w:type="paragraph" w:customStyle="1" w:styleId="Style1">
    <w:name w:val="_Style 1"/>
    <w:basedOn w:val="Normal"/>
    <w:uiPriority w:val="99"/>
    <w:rsid w:val="00CC2DD3"/>
    <w:pPr>
      <w:adjustRightInd w:val="0"/>
      <w:spacing w:line="312" w:lineRule="atLeast"/>
      <w:ind w:firstLineChars="200" w:firstLine="420"/>
      <w:textAlignment w:val="baseline"/>
    </w:pPr>
    <w:rPr>
      <w:kern w:val="0"/>
    </w:rPr>
  </w:style>
  <w:style w:type="paragraph" w:styleId="BalloonText">
    <w:name w:val="Balloon Text"/>
    <w:basedOn w:val="Normal"/>
    <w:link w:val="BalloonTextChar"/>
    <w:uiPriority w:val="99"/>
    <w:rsid w:val="00C12B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2B05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0F34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C42CF5"/>
    <w:pPr>
      <w:ind w:firstLineChars="200" w:firstLine="420"/>
    </w:pPr>
  </w:style>
  <w:style w:type="character" w:customStyle="1" w:styleId="CharChar1">
    <w:name w:val="Char Char1"/>
    <w:basedOn w:val="DefaultParagraphFont"/>
    <w:uiPriority w:val="99"/>
    <w:rsid w:val="007A4DB3"/>
    <w:rPr>
      <w:rFonts w:eastAsia="方正楷体简体"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7A4DB3"/>
    <w:rPr>
      <w:rFonts w:cs="Times New Roman"/>
      <w:color w:val="0000FF"/>
      <w:u w:val="single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7A4DB3"/>
    <w:rPr>
      <w:rFonts w:ascii="Calibri" w:eastAsia="宋体" w:hAnsi="Calibri" w:cs="Times New Roman"/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x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157</Words>
  <Characters>896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ouyanglirong</dc:creator>
  <cp:keywords/>
  <dc:description/>
  <cp:lastModifiedBy>微软用户</cp:lastModifiedBy>
  <cp:revision>35</cp:revision>
  <cp:lastPrinted>2017-06-06T09:17:00Z</cp:lastPrinted>
  <dcterms:created xsi:type="dcterms:W3CDTF">2017-06-04T03:27:00Z</dcterms:created>
  <dcterms:modified xsi:type="dcterms:W3CDTF">2017-06-28T07:56:00Z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